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D3451">
      <w:pPr>
        <w:jc w:val="left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-481330</wp:posOffset>
            </wp:positionV>
            <wp:extent cx="1449705" cy="527685"/>
            <wp:effectExtent l="0" t="0" r="17145" b="5715"/>
            <wp:wrapSquare wrapText="bothSides"/>
            <wp:docPr id="2" name="图片 2" descr="MSK新矽化学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SK新矽化学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自粘性液体硅橡胶  </w:t>
      </w:r>
      <w:bookmarkStart w:id="0" w:name="OLE_LINK1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MSK LD5001-60A/B</w:t>
      </w:r>
      <w:bookmarkEnd w:id="0"/>
    </w:p>
    <w:p w14:paraId="71857C70">
      <w:pPr>
        <w:jc w:val="both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</w:pPr>
    </w:p>
    <w:p w14:paraId="7F55E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说明</w:t>
      </w:r>
    </w:p>
    <w:p w14:paraId="38A0E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该产品是一种双组分、半透明的自粘性加成型液体硅橡胶，对有机塑料件具有粘接性，对金属模具具有脱模性，易染色，与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P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lang w:val="en-US" w:eastAsia="zh-CN"/>
        </w:rPr>
        <w:t>C+纤 的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底材附着力好，硫化速度快，优越的机械性能，可以注射或模压成型，特别适用于制备高强度硅橡胶与塑料材料的复合材料。</w:t>
      </w:r>
    </w:p>
    <w:p w14:paraId="24B69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5"/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应用领域</w:t>
      </w:r>
    </w:p>
    <w:p w14:paraId="09639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液体硅橡胶胶与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P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lang w:val="en-US" w:eastAsia="zh-CN"/>
        </w:rPr>
        <w:t>C+纤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一体成型产品，用于手机及其它电子产品</w:t>
      </w:r>
    </w:p>
    <w:p w14:paraId="75F17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使用方法</w:t>
      </w:r>
    </w:p>
    <w:p w14:paraId="76202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3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●使用比例：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A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胶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:B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胶＝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1:1</w:t>
      </w:r>
    </w:p>
    <w:p w14:paraId="0F410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●将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A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、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B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双组通过自动混合机按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1:1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进行混合，把混合好的胶料通过注射机注射到模具中，胶料必须饱满。（也可以手工搅拌混合，然后倒到模具里模压成型）。</w:t>
      </w:r>
    </w:p>
    <w:p w14:paraId="16E90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●建议固化条件为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:120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℃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/180-240s(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厚度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2mm)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。</w:t>
      </w:r>
    </w:p>
    <w:p w14:paraId="65A9D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 w14:paraId="6EB7A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性能评价</w:t>
      </w:r>
    </w:p>
    <w:tbl>
      <w:tblPr>
        <w:tblStyle w:val="9"/>
        <w:tblW w:w="105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162"/>
        <w:gridCol w:w="6745"/>
      </w:tblGrid>
      <w:tr w14:paraId="05EE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3A686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No.</w:t>
            </w:r>
          </w:p>
        </w:tc>
        <w:tc>
          <w:tcPr>
            <w:tcW w:w="3162" w:type="dxa"/>
          </w:tcPr>
          <w:p w14:paraId="7203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项目</w:t>
            </w:r>
          </w:p>
        </w:tc>
        <w:tc>
          <w:tcPr>
            <w:tcW w:w="6745" w:type="dxa"/>
          </w:tcPr>
          <w:p w14:paraId="11E49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LD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001-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0AB</w:t>
            </w:r>
          </w:p>
        </w:tc>
      </w:tr>
      <w:tr w14:paraId="01404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745CA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162" w:type="dxa"/>
          </w:tcPr>
          <w:p w14:paraId="3B999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外 观</w:t>
            </w:r>
          </w:p>
        </w:tc>
        <w:tc>
          <w:tcPr>
            <w:tcW w:w="6745" w:type="dxa"/>
          </w:tcPr>
          <w:p w14:paraId="717A8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半透明</w:t>
            </w:r>
          </w:p>
        </w:tc>
      </w:tr>
      <w:tr w14:paraId="2CBA6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1DCFE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62" w:type="dxa"/>
          </w:tcPr>
          <w:p w14:paraId="63D29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粘度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A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,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m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</w:rPr>
              <w:t>Pa.s</w:t>
            </w:r>
          </w:p>
        </w:tc>
        <w:tc>
          <w:tcPr>
            <w:tcW w:w="6745" w:type="dxa"/>
          </w:tcPr>
          <w:p w14:paraId="6BE0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160万</w:t>
            </w:r>
          </w:p>
        </w:tc>
      </w:tr>
      <w:tr w14:paraId="52EC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2E664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62" w:type="dxa"/>
          </w:tcPr>
          <w:p w14:paraId="779FE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粘度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B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,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m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</w:rPr>
              <w:t>Pa.s</w:t>
            </w:r>
          </w:p>
        </w:tc>
        <w:tc>
          <w:tcPr>
            <w:tcW w:w="6745" w:type="dxa"/>
          </w:tcPr>
          <w:p w14:paraId="611C8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278万</w:t>
            </w:r>
          </w:p>
        </w:tc>
      </w:tr>
      <w:tr w14:paraId="65C74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229E4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62" w:type="dxa"/>
          </w:tcPr>
          <w:p w14:paraId="05968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硬度,Shora A</w:t>
            </w:r>
          </w:p>
        </w:tc>
        <w:tc>
          <w:tcPr>
            <w:tcW w:w="6745" w:type="dxa"/>
          </w:tcPr>
          <w:p w14:paraId="2ED07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3"/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63</w:t>
            </w:r>
          </w:p>
        </w:tc>
      </w:tr>
      <w:tr w14:paraId="16ED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69C5B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162" w:type="dxa"/>
          </w:tcPr>
          <w:p w14:paraId="6AFE4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比重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,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</w:rPr>
              <w:t>g/cm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6745" w:type="dxa"/>
          </w:tcPr>
          <w:p w14:paraId="54F87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1.13</w:t>
            </w:r>
            <w:bookmarkStart w:id="1" w:name="_GoBack"/>
            <w:bookmarkEnd w:id="1"/>
          </w:p>
        </w:tc>
      </w:tr>
      <w:tr w14:paraId="527D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050D8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162" w:type="dxa"/>
          </w:tcPr>
          <w:p w14:paraId="0339E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撕裂强度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,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</w:rPr>
              <w:t>kN/m</w:t>
            </w:r>
          </w:p>
        </w:tc>
        <w:tc>
          <w:tcPr>
            <w:tcW w:w="6745" w:type="dxa"/>
          </w:tcPr>
          <w:p w14:paraId="3F30C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40</w:t>
            </w:r>
          </w:p>
        </w:tc>
      </w:tr>
      <w:tr w14:paraId="46A7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40F1C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162" w:type="dxa"/>
          </w:tcPr>
          <w:p w14:paraId="23439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拉伸强度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,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</w:rPr>
              <w:t>MPa</w:t>
            </w:r>
          </w:p>
        </w:tc>
        <w:tc>
          <w:tcPr>
            <w:tcW w:w="6745" w:type="dxa"/>
          </w:tcPr>
          <w:p w14:paraId="787AF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9.8</w:t>
            </w:r>
          </w:p>
        </w:tc>
      </w:tr>
      <w:tr w14:paraId="1C31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100F7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162" w:type="dxa"/>
          </w:tcPr>
          <w:p w14:paraId="5E9C1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断裂伸长率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,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</w:rPr>
              <w:t>%</w:t>
            </w:r>
          </w:p>
        </w:tc>
        <w:tc>
          <w:tcPr>
            <w:tcW w:w="6745" w:type="dxa"/>
          </w:tcPr>
          <w:p w14:paraId="2CDEE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438</w:t>
            </w:r>
          </w:p>
        </w:tc>
      </w:tr>
      <w:tr w14:paraId="58B4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04FC2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162" w:type="dxa"/>
          </w:tcPr>
          <w:p w14:paraId="48BF1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90°剥离强度,KN/m</w:t>
            </w:r>
          </w:p>
        </w:tc>
        <w:tc>
          <w:tcPr>
            <w:tcW w:w="6745" w:type="dxa"/>
          </w:tcPr>
          <w:p w14:paraId="67323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≥1.5</w:t>
            </w:r>
          </w:p>
        </w:tc>
      </w:tr>
    </w:tbl>
    <w:p w14:paraId="4F8A0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lang w:eastAsia="zh-CN"/>
        </w:rPr>
      </w:pPr>
    </w:p>
    <w:p w14:paraId="6C48B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储存条件</w:t>
      </w:r>
    </w:p>
    <w:p w14:paraId="224D7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● 密封存放于阴凉干燥通风处。</w:t>
      </w:r>
    </w:p>
    <w:p w14:paraId="15954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● 环境温度温度小于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37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℃。</w:t>
      </w:r>
    </w:p>
    <w:p w14:paraId="5E1DC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保质期</w:t>
      </w:r>
    </w:p>
    <w:p w14:paraId="2D8A1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</w:rPr>
      </w:pPr>
      <w:r>
        <w:rPr>
          <w:rStyle w:val="15"/>
          <w:rFonts w:hint="eastAsia" w:ascii="微软雅黑" w:hAnsi="微软雅黑" w:eastAsia="微软雅黑" w:cs="微软雅黑"/>
          <w:bCs/>
          <w:lang w:eastAsia="zh-CN"/>
        </w:rPr>
        <w:t xml:space="preserve">  </w:t>
      </w:r>
      <w:r>
        <w:rPr>
          <w:rStyle w:val="13"/>
          <w:rFonts w:hint="eastAsia" w:ascii="微软雅黑" w:hAnsi="微软雅黑" w:eastAsia="微软雅黑" w:cs="微软雅黑"/>
          <w:lang w:val="en-US" w:eastAsia="zh-CN"/>
        </w:rPr>
        <w:t>6</w:t>
      </w:r>
      <w:r>
        <w:rPr>
          <w:rStyle w:val="13"/>
          <w:rFonts w:hint="eastAsia" w:ascii="微软雅黑" w:hAnsi="微软雅黑" w:eastAsia="微软雅黑" w:cs="微软雅黑"/>
        </w:rPr>
        <w:t xml:space="preserve"> </w:t>
      </w:r>
      <w:r>
        <w:rPr>
          <w:rStyle w:val="12"/>
          <w:rFonts w:hint="eastAsia" w:ascii="微软雅黑" w:hAnsi="微软雅黑" w:eastAsia="微软雅黑" w:cs="微软雅黑"/>
        </w:rPr>
        <w:t>个月</w:t>
      </w:r>
      <w:r>
        <w:rPr>
          <w:rStyle w:val="12"/>
          <w:rFonts w:hint="eastAsia" w:ascii="微软雅黑" w:hAnsi="微软雅黑" w:eastAsia="微软雅黑" w:cs="微软雅黑"/>
          <w:lang w:eastAsia="zh-CN"/>
        </w:rPr>
        <w:t xml:space="preserve">     </w:t>
      </w:r>
    </w:p>
    <w:p w14:paraId="102D7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包装规格</w:t>
      </w:r>
      <w:r>
        <w:rPr>
          <w:rStyle w:val="12"/>
          <w:rFonts w:hint="eastAsia" w:ascii="微软雅黑" w:hAnsi="微软雅黑" w:eastAsia="微软雅黑" w:cs="微软雅黑"/>
        </w:rPr>
        <w:t xml:space="preserve"> </w:t>
      </w:r>
    </w:p>
    <w:p w14:paraId="4837B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</w:rPr>
      </w:pPr>
      <w:r>
        <w:rPr>
          <w:rStyle w:val="13"/>
          <w:rFonts w:hint="eastAsia" w:ascii="微软雅黑" w:hAnsi="微软雅黑" w:eastAsia="微软雅黑" w:cs="微软雅黑"/>
        </w:rPr>
        <w:t>20KG/</w:t>
      </w:r>
      <w:r>
        <w:rPr>
          <w:rStyle w:val="12"/>
          <w:rFonts w:hint="eastAsia" w:ascii="微软雅黑" w:hAnsi="微软雅黑" w:eastAsia="微软雅黑" w:cs="微软雅黑"/>
        </w:rPr>
        <w:t xml:space="preserve">桶 </w:t>
      </w:r>
      <w:r>
        <w:rPr>
          <w:rStyle w:val="13"/>
          <w:rFonts w:hint="eastAsia" w:ascii="微软雅黑" w:hAnsi="微软雅黑" w:eastAsia="微软雅黑" w:cs="微软雅黑"/>
        </w:rPr>
        <w:t>200KG/</w:t>
      </w:r>
      <w:r>
        <w:rPr>
          <w:rStyle w:val="12"/>
          <w:rFonts w:hint="eastAsia" w:ascii="微软雅黑" w:hAnsi="微软雅黑" w:eastAsia="微软雅黑" w:cs="微软雅黑"/>
        </w:rPr>
        <w:t>桶</w:t>
      </w:r>
    </w:p>
    <w:p w14:paraId="2442F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 w14:paraId="6373C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 w14:paraId="3F228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注意事项</w:t>
      </w:r>
    </w:p>
    <w:p w14:paraId="3BBD3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1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．取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A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、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B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剂的工具要区分开来或使用前擦拭干净，避免两者混合造成局部结块而不能正常使用。</w:t>
      </w:r>
    </w:p>
    <w:p w14:paraId="7823D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2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．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25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℃条件下，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A/B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充分混合后安全存放期为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3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天，温度越高，存放时间越短。</w:t>
      </w:r>
    </w:p>
    <w:p w14:paraId="12184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3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．使用时，避免胶料与含有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N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、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S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、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P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和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Sn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等元素化合物接触，否则会引起不硫化或者硫化不完全。</w:t>
      </w:r>
    </w:p>
    <w:p w14:paraId="65555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4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．产品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A/B=1:1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为最佳使用比例，比例过大或者过小都会影响产品最终性能。</w:t>
      </w:r>
    </w:p>
    <w:p w14:paraId="043C4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5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．需复合的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P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lang w:val="en-US" w:eastAsia="zh-CN"/>
        </w:rPr>
        <w:t>C+纤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等塑料素材在使用前最好用白电油擦拭干净，以免影响粘接强度。</w:t>
      </w:r>
    </w:p>
    <w:p w14:paraId="2AA8F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6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．产品成型后于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100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℃二段硫化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60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分钟以上粘接效果更佳。</w:t>
      </w:r>
    </w:p>
    <w:p w14:paraId="27736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 w14:paraId="6898DA16">
      <w:pPr>
        <w:autoSpaceDN w:val="0"/>
        <w:snapToGrid w:val="0"/>
        <w:spacing w:line="400" w:lineRule="exact"/>
        <w:jc w:val="left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安全</w:t>
      </w:r>
    </w:p>
    <w:p w14:paraId="67EA53EB">
      <w:pPr>
        <w:autoSpaceDN w:val="0"/>
        <w:snapToGrid w:val="0"/>
        <w:spacing w:line="400" w:lineRule="exact"/>
        <w:jc w:val="left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1.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产品应用时注意劳保穿戴，避免施工过程中烫伤，禁止食用。</w:t>
      </w:r>
    </w:p>
    <w:p w14:paraId="6FB5E247">
      <w:pPr>
        <w:autoSpaceDN w:val="0"/>
        <w:snapToGrid w:val="0"/>
        <w:spacing w:line="400" w:lineRule="exact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2.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小心使用本品，使用前和使用时请注意安全事项。此外，还应遵循有关国家或当地政府规定的安全法规。（详细安全指引参阅相应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MSDS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）。</w:t>
      </w:r>
    </w:p>
    <w:p w14:paraId="1032751E">
      <w:pPr>
        <w:autoSpaceDN w:val="0"/>
        <w:snapToGrid w:val="0"/>
        <w:spacing w:line="400" w:lineRule="exact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779" w:right="1406" w:bottom="312" w:left="10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PKPFI+Arial,Bol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AF432">
    <w:pPr>
      <w:pStyle w:val="5"/>
    </w:pPr>
    <w:r>
      <w:rPr>
        <w:rFonts w:hint="eastAsia" w:ascii="Arial" w:eastAsia="宋体"/>
        <w:sz w:val="21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-95885</wp:posOffset>
          </wp:positionH>
          <wp:positionV relativeFrom="paragraph">
            <wp:posOffset>-307340</wp:posOffset>
          </wp:positionV>
          <wp:extent cx="6494780" cy="899160"/>
          <wp:effectExtent l="0" t="0" r="1270" b="15240"/>
          <wp:wrapNone/>
          <wp:docPr id="3" name="图片 3" descr="TDS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TDS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478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10A4F">
    <w:pPr>
      <w:spacing w:line="14" w:lineRule="auto"/>
    </w:pPr>
  </w:p>
  <w:p w14:paraId="4AEB54C2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ZjUwYjI1YjYwNmYxZDQ1NjU3MTg1Yzc3OGE5ZDgifQ=="/>
  </w:docVars>
  <w:rsids>
    <w:rsidRoot w:val="00172A27"/>
    <w:rsid w:val="0060252E"/>
    <w:rsid w:val="00B43C2B"/>
    <w:rsid w:val="00D07D78"/>
    <w:rsid w:val="00DE3274"/>
    <w:rsid w:val="0635085C"/>
    <w:rsid w:val="067D26D4"/>
    <w:rsid w:val="08360008"/>
    <w:rsid w:val="09432607"/>
    <w:rsid w:val="098A1EA9"/>
    <w:rsid w:val="09D63EB0"/>
    <w:rsid w:val="0BD107F3"/>
    <w:rsid w:val="0CF550D2"/>
    <w:rsid w:val="0D710DD3"/>
    <w:rsid w:val="0EFF5127"/>
    <w:rsid w:val="0F077251"/>
    <w:rsid w:val="0F754B3D"/>
    <w:rsid w:val="0FF90BC3"/>
    <w:rsid w:val="0FFA0C94"/>
    <w:rsid w:val="10B87CFC"/>
    <w:rsid w:val="116F12D7"/>
    <w:rsid w:val="11C101AE"/>
    <w:rsid w:val="129F1CFA"/>
    <w:rsid w:val="13E111A4"/>
    <w:rsid w:val="14861173"/>
    <w:rsid w:val="1A5D684E"/>
    <w:rsid w:val="1AA52251"/>
    <w:rsid w:val="1BAE15FA"/>
    <w:rsid w:val="1D312BA4"/>
    <w:rsid w:val="1F2B663F"/>
    <w:rsid w:val="203601DD"/>
    <w:rsid w:val="21583305"/>
    <w:rsid w:val="21744670"/>
    <w:rsid w:val="223A77CD"/>
    <w:rsid w:val="24002098"/>
    <w:rsid w:val="26DC7523"/>
    <w:rsid w:val="29F228EB"/>
    <w:rsid w:val="2D5E0130"/>
    <w:rsid w:val="2DAB37A8"/>
    <w:rsid w:val="2DC20E36"/>
    <w:rsid w:val="2DED0100"/>
    <w:rsid w:val="321A74F4"/>
    <w:rsid w:val="33055644"/>
    <w:rsid w:val="330A6248"/>
    <w:rsid w:val="345F7825"/>
    <w:rsid w:val="349A34DB"/>
    <w:rsid w:val="365118F2"/>
    <w:rsid w:val="36CE07AE"/>
    <w:rsid w:val="37103EE5"/>
    <w:rsid w:val="3762212C"/>
    <w:rsid w:val="39BD6FC6"/>
    <w:rsid w:val="3A881CA1"/>
    <w:rsid w:val="3A9E53BA"/>
    <w:rsid w:val="3BD244B2"/>
    <w:rsid w:val="3DDE6EF4"/>
    <w:rsid w:val="3EF86514"/>
    <w:rsid w:val="3EFB33C5"/>
    <w:rsid w:val="3F5F7F07"/>
    <w:rsid w:val="3FE326DE"/>
    <w:rsid w:val="44404B22"/>
    <w:rsid w:val="44564B28"/>
    <w:rsid w:val="44D01E5E"/>
    <w:rsid w:val="44E913CA"/>
    <w:rsid w:val="4555504E"/>
    <w:rsid w:val="466A1281"/>
    <w:rsid w:val="47700BDA"/>
    <w:rsid w:val="486C7095"/>
    <w:rsid w:val="48885DB2"/>
    <w:rsid w:val="48C1496D"/>
    <w:rsid w:val="496A751F"/>
    <w:rsid w:val="4CCA6959"/>
    <w:rsid w:val="4D863560"/>
    <w:rsid w:val="4E614CA7"/>
    <w:rsid w:val="4E79234E"/>
    <w:rsid w:val="51203526"/>
    <w:rsid w:val="52B465D5"/>
    <w:rsid w:val="52C50867"/>
    <w:rsid w:val="536B34BA"/>
    <w:rsid w:val="53C222D5"/>
    <w:rsid w:val="541F3791"/>
    <w:rsid w:val="55434AD1"/>
    <w:rsid w:val="565C3C84"/>
    <w:rsid w:val="593276E3"/>
    <w:rsid w:val="599E4814"/>
    <w:rsid w:val="5AE4292D"/>
    <w:rsid w:val="5EAB19DE"/>
    <w:rsid w:val="5EC714CD"/>
    <w:rsid w:val="5F933EDA"/>
    <w:rsid w:val="6037257F"/>
    <w:rsid w:val="6458542D"/>
    <w:rsid w:val="64C55A61"/>
    <w:rsid w:val="653B6D24"/>
    <w:rsid w:val="66940719"/>
    <w:rsid w:val="673366C7"/>
    <w:rsid w:val="673C1CED"/>
    <w:rsid w:val="67BC5ABE"/>
    <w:rsid w:val="67C311AD"/>
    <w:rsid w:val="67F33A1A"/>
    <w:rsid w:val="6BEF59E1"/>
    <w:rsid w:val="6CB37B57"/>
    <w:rsid w:val="6CF16E09"/>
    <w:rsid w:val="6E372E5F"/>
    <w:rsid w:val="6EDC35ED"/>
    <w:rsid w:val="709714C3"/>
    <w:rsid w:val="74B62489"/>
    <w:rsid w:val="74B7598C"/>
    <w:rsid w:val="75C30665"/>
    <w:rsid w:val="76716C87"/>
    <w:rsid w:val="76F6623C"/>
    <w:rsid w:val="7A905722"/>
    <w:rsid w:val="7B430265"/>
    <w:rsid w:val="7D040A2A"/>
    <w:rsid w:val="7E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6960"/>
      </w:tabs>
      <w:outlineLvl w:val="1"/>
    </w:pPr>
    <w:rPr>
      <w:rFonts w:ascii="Courier New" w:hAnsi="Courier New" w:eastAsia="PMingLiU"/>
      <w:b/>
      <w:sz w:val="24"/>
      <w:szCs w:val="20"/>
      <w:lang w:eastAsia="zh-TW"/>
    </w:rPr>
  </w:style>
  <w:style w:type="paragraph" w:styleId="4">
    <w:name w:val="heading 3"/>
    <w:basedOn w:val="1"/>
    <w:next w:val="1"/>
    <w:qFormat/>
    <w:uiPriority w:val="0"/>
    <w:pPr>
      <w:keepNext/>
      <w:spacing w:line="720" w:lineRule="atLeast"/>
      <w:outlineLvl w:val="2"/>
    </w:pPr>
    <w:rPr>
      <w:rFonts w:ascii="Arial" w:hAnsi="Arial" w:eastAsia="PMingLiU"/>
      <w:b/>
      <w:bCs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left="480"/>
      <w:jc w:val="left"/>
    </w:pPr>
    <w:rPr>
      <w:rFonts w:eastAsia="PMingLiU"/>
      <w:sz w:val="24"/>
      <w:szCs w:val="20"/>
      <w:lang w:eastAsia="zh-T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CPKPFI+Arial,Bold" w:hAnsi="Times New Roman" w:eastAsia="CPKPFI+Arial,Bold" w:cs="CPKPFI+Arial,Bold"/>
      <w:color w:val="000000"/>
      <w:sz w:val="24"/>
      <w:szCs w:val="24"/>
      <w:lang w:val="en-US" w:eastAsia="zh-CN" w:bidi="ar-SA"/>
    </w:rPr>
  </w:style>
  <w:style w:type="character" w:customStyle="1" w:styleId="12">
    <w:name w:val="fontstyle01"/>
    <w:basedOn w:val="10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3">
    <w:name w:val="fontstyle21"/>
    <w:basedOn w:val="10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paragraph" w:styleId="14">
    <w:name w:val="List Paragraph"/>
    <w:basedOn w:val="1"/>
    <w:qFormat/>
    <w:uiPriority w:val="1"/>
    <w:pPr>
      <w:ind w:left="576" w:hanging="425"/>
    </w:pPr>
    <w:rPr>
      <w:rFonts w:ascii="楷体" w:hAnsi="楷体" w:eastAsia="楷体" w:cs="楷体"/>
      <w:lang w:eastAsia="en-US" w:bidi="en-US"/>
    </w:rPr>
  </w:style>
  <w:style w:type="character" w:customStyle="1" w:styleId="15">
    <w:name w:val="fontstyle31"/>
    <w:basedOn w:val="10"/>
    <w:qFormat/>
    <w:uiPriority w:val="0"/>
    <w:rPr>
      <w:rFonts w:ascii="TimesNewRomanPS-BoldMT" w:hAnsi="TimesNewRomanPS-BoldMT" w:eastAsia="TimesNewRomanPS-BoldMT" w:cs="TimesNewRomanPS-BoldMT"/>
      <w:b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817</Characters>
  <Lines>3</Lines>
  <Paragraphs>1</Paragraphs>
  <TotalTime>0</TotalTime>
  <ScaleCrop>false</ScaleCrop>
  <LinksUpToDate>false</LinksUpToDate>
  <CharactersWithSpaces>870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2021-07-18T12:43:00Z</dcterms:created>
  <dc:creator>xjghost</dc:creator>
  <cp:lastModifiedBy>李婵芳Sally《康達科技集團》</cp:lastModifiedBy>
  <cp:lastPrinted>2022-08-09T06:14:00Z</cp:lastPrinted>
  <dcterms:modified xsi:type="dcterms:W3CDTF">2025-03-07T04:13:40Z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D49F8188E28349F3BAFDF878E3977AD8</vt:lpwstr>
  </property>
  <property fmtid="{D5CDD505-2E9C-101B-9397-08002B2CF9AE}" pid="4" name="KSOTemplateDocerSaveRecord">
    <vt:lpwstr>eyJoZGlkIjoiNjFiZWE0NzIwZjJlYjlkMGUyMTVlOTliZmZjNjJlNmMiLCJ1c2VySWQiOiI3MzgwOTk0NjMifQ==</vt:lpwstr>
  </property>
</Properties>
</file>